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B95FE0" w14:textId="77A54576" w:rsidR="00A57E94" w:rsidRPr="009C6700" w:rsidRDefault="00CE3CE2" w:rsidP="00CE3CE2">
      <w:pPr>
        <w:rPr>
          <w:rFonts w:ascii="Arial" w:hAnsi="Arial" w:cs="Arial"/>
          <w:b/>
          <w:color w:val="000000" w:themeColor="text1"/>
          <w:sz w:val="22"/>
          <w:szCs w:val="22"/>
          <w:lang w:val="es-ES"/>
        </w:rPr>
      </w:pPr>
      <w:r>
        <w:fldChar w:fldCharType="begin"/>
      </w:r>
      <w:r>
        <w:instrText xml:space="preserve"> INCLUDEPICTURE "/Users/amlluch/Library/Group Containers/UBF8T346G9.ms/WebArchiveCopyPasteTempFiles/com.microsoft.Word/BHC%202027%20page%20banner.png?itok=ubgLqSKo"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FA2ED19" wp14:editId="00312000">
            <wp:extent cx="5727700" cy="1761490"/>
            <wp:effectExtent l="0" t="0" r="0" b="3810"/>
            <wp:docPr id="12136670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7A0164D" w14:textId="77777777" w:rsidR="009C6700" w:rsidRPr="009C6700" w:rsidRDefault="009C6700" w:rsidP="009C6700">
      <w:pPr>
        <w:rPr>
          <w:rFonts w:ascii="Arial" w:hAnsi="Arial" w:cs="Arial"/>
          <w:b/>
          <w:color w:val="000000" w:themeColor="text1"/>
          <w:sz w:val="22"/>
          <w:szCs w:val="22"/>
          <w:lang w:val="es-ES"/>
        </w:rPr>
      </w:pPr>
    </w:p>
    <w:p w14:paraId="33846077" w14:textId="1BCE636F" w:rsidR="00A57E94" w:rsidRPr="009C6700" w:rsidRDefault="008D246B" w:rsidP="00B43EA8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s-E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 xml:space="preserve">Segunda Edición </w:t>
      </w:r>
      <w:r w:rsidR="00B43EA8" w:rsidRPr="009C6700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>Workshop </w:t>
      </w:r>
    </w:p>
    <w:p w14:paraId="78757C8F" w14:textId="77777777" w:rsidR="00A57E94" w:rsidRPr="009C6700" w:rsidRDefault="00A57E94" w:rsidP="00B43EA8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s-ES"/>
        </w:rPr>
      </w:pPr>
    </w:p>
    <w:p w14:paraId="4E387727" w14:textId="77777777" w:rsidR="00B43EA8" w:rsidRPr="009C6700" w:rsidRDefault="00B43EA8" w:rsidP="00B43EA8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s-ES"/>
        </w:rPr>
      </w:pPr>
      <w:r w:rsidRPr="009C6700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>Empresariado en América Latina en</w:t>
      </w:r>
      <w:r w:rsidR="00A57E94" w:rsidRPr="009C6700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> P</w:t>
      </w:r>
      <w:r w:rsidRPr="009C6700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>erspectiva</w:t>
      </w:r>
      <w:r w:rsidR="00A57E94" w:rsidRPr="009C6700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 xml:space="preserve"> Histórica y G</w:t>
      </w:r>
      <w:r w:rsidRPr="009C6700">
        <w:rPr>
          <w:rFonts w:ascii="Arial" w:hAnsi="Arial" w:cs="Arial"/>
          <w:b/>
          <w:color w:val="000000" w:themeColor="text1"/>
          <w:sz w:val="22"/>
          <w:szCs w:val="22"/>
          <w:lang w:val="es-ES"/>
        </w:rPr>
        <w:t>lobal</w:t>
      </w:r>
    </w:p>
    <w:p w14:paraId="67400116" w14:textId="77777777" w:rsidR="00A57E94" w:rsidRPr="009C6700" w:rsidRDefault="00A57E94" w:rsidP="00B43EA8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s-ES"/>
        </w:rPr>
      </w:pPr>
    </w:p>
    <w:p w14:paraId="1D7694BE" w14:textId="77777777" w:rsidR="00A57E94" w:rsidRPr="009C6700" w:rsidRDefault="00A57E94" w:rsidP="00A57E9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9C6700">
        <w:rPr>
          <w:rFonts w:ascii="Arial" w:hAnsi="Arial" w:cs="Arial"/>
          <w:color w:val="000000" w:themeColor="text1"/>
          <w:sz w:val="22"/>
          <w:szCs w:val="22"/>
        </w:rPr>
        <w:t>(Workshop: Latin American Business in a Global and Historical Perspective)</w:t>
      </w:r>
    </w:p>
    <w:p w14:paraId="6934F824" w14:textId="77777777" w:rsidR="00B43EA8" w:rsidRPr="009C6700" w:rsidRDefault="00B43EA8" w:rsidP="009C6700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02062FB" w14:textId="589651E9" w:rsidR="00B43EA8" w:rsidRPr="009C6700" w:rsidRDefault="007D668E" w:rsidP="00B43EA8">
      <w:pPr>
        <w:jc w:val="center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>
        <w:rPr>
          <w:rFonts w:ascii="Arial" w:hAnsi="Arial" w:cs="Arial"/>
          <w:color w:val="000000" w:themeColor="text1"/>
          <w:sz w:val="22"/>
          <w:szCs w:val="22"/>
          <w:lang w:val="es-ES"/>
        </w:rPr>
        <w:t>18</w:t>
      </w:r>
      <w:r w:rsidR="00B43EA8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de </w:t>
      </w:r>
      <w:r>
        <w:rPr>
          <w:rFonts w:ascii="Arial" w:hAnsi="Arial" w:cs="Arial"/>
          <w:color w:val="000000" w:themeColor="text1"/>
          <w:sz w:val="22"/>
          <w:szCs w:val="22"/>
          <w:lang w:val="es-ES"/>
        </w:rPr>
        <w:t>m</w:t>
      </w:r>
      <w:r w:rsidR="00B43EA8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arzo de 20</w:t>
      </w:r>
      <w:r>
        <w:rPr>
          <w:rFonts w:ascii="Arial" w:hAnsi="Arial" w:cs="Arial"/>
          <w:color w:val="000000" w:themeColor="text1"/>
          <w:sz w:val="22"/>
          <w:szCs w:val="22"/>
          <w:lang w:val="es-ES"/>
        </w:rPr>
        <w:t>27</w:t>
      </w:r>
    </w:p>
    <w:p w14:paraId="65821238" w14:textId="77777777" w:rsidR="004669D2" w:rsidRPr="009C6700" w:rsidRDefault="004669D2" w:rsidP="004669D2">
      <w:pPr>
        <w:jc w:val="center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4A01E2C8" w14:textId="74866E9F" w:rsidR="004669D2" w:rsidRPr="009C6700" w:rsidRDefault="007D668E" w:rsidP="004669D2">
      <w:pPr>
        <w:jc w:val="center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7D668E">
        <w:rPr>
          <w:rFonts w:ascii="Arial" w:hAnsi="Arial" w:cs="Arial"/>
          <w:color w:val="000000" w:themeColor="text1"/>
          <w:sz w:val="22"/>
          <w:szCs w:val="22"/>
          <w:lang w:val="es-ES"/>
        </w:rPr>
        <w:t>Sheraton María Isabel Ciudad de México Reforma Hotel</w:t>
      </w:r>
    </w:p>
    <w:p w14:paraId="4565F6D6" w14:textId="77777777" w:rsidR="004669D2" w:rsidRPr="009C6700" w:rsidRDefault="004669D2" w:rsidP="009C6700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3B6DAEE7" w14:textId="7D09A6A5" w:rsidR="00362923" w:rsidRDefault="00165089" w:rsidP="0036292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AB3AC8">
        <w:rPr>
          <w:rFonts w:ascii="Arial" w:hAnsi="Arial" w:cs="Arial"/>
          <w:color w:val="000000" w:themeColor="text1"/>
          <w:sz w:val="22"/>
          <w:szCs w:val="22"/>
        </w:rPr>
        <w:t>Auspiciantes</w:t>
      </w:r>
      <w:proofErr w:type="spellEnd"/>
      <w:r w:rsidRPr="00AB3AC8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22B147F" w14:textId="26663E38" w:rsidR="00A57E94" w:rsidRDefault="00A57E94" w:rsidP="0036292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9C6700">
        <w:rPr>
          <w:rFonts w:ascii="Arial" w:hAnsi="Arial" w:cs="Arial"/>
          <w:color w:val="000000" w:themeColor="text1"/>
          <w:sz w:val="22"/>
          <w:szCs w:val="22"/>
        </w:rPr>
        <w:t>Business History Conference 20</w:t>
      </w:r>
      <w:r w:rsidR="007D668E">
        <w:rPr>
          <w:rFonts w:ascii="Arial" w:hAnsi="Arial" w:cs="Arial"/>
          <w:color w:val="000000" w:themeColor="text1"/>
          <w:sz w:val="22"/>
          <w:szCs w:val="22"/>
        </w:rPr>
        <w:t>26</w:t>
      </w:r>
      <w:r w:rsidR="003629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D668E" w:rsidRPr="007D668E">
        <w:rPr>
          <w:rFonts w:ascii="Arial" w:hAnsi="Arial" w:cs="Arial"/>
          <w:color w:val="000000" w:themeColor="text1"/>
          <w:sz w:val="22"/>
          <w:szCs w:val="22"/>
        </w:rPr>
        <w:t>"Business History and Political Economy"</w:t>
      </w:r>
    </w:p>
    <w:p w14:paraId="7CCDCFD3" w14:textId="759745EC" w:rsidR="00362923" w:rsidRPr="00AB3AC8" w:rsidRDefault="00362923" w:rsidP="00362923">
      <w:pPr>
        <w:jc w:val="center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>Asociación Mexicana de Historia Económica</w:t>
      </w:r>
    </w:p>
    <w:p w14:paraId="69208580" w14:textId="33DE3167" w:rsidR="004669D2" w:rsidRPr="009C6700" w:rsidRDefault="004669D2" w:rsidP="00B43EA8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1FAE7FEE" w14:textId="77777777" w:rsidR="00B43EA8" w:rsidRPr="009C6700" w:rsidRDefault="00B43EA8" w:rsidP="00B43EA8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046E8DAE" w14:textId="77777777" w:rsidR="00B43EA8" w:rsidRPr="009C6700" w:rsidRDefault="00B43EA8" w:rsidP="00B43EA8">
      <w:pPr>
        <w:jc w:val="center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Llamado a contribuciones:</w:t>
      </w:r>
    </w:p>
    <w:p w14:paraId="06C175B3" w14:textId="77777777" w:rsidR="002D67D0" w:rsidRDefault="002D67D0" w:rsidP="003E6B7E">
      <w:pPr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039B4ABA" w14:textId="0BE16C2E" w:rsidR="00B43EA8" w:rsidRPr="009C6700" w:rsidRDefault="002D67D0" w:rsidP="003E6B7E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00"/>
          <w:lang w:val="es-ES"/>
        </w:rPr>
      </w:pPr>
      <w:r w:rsidRPr="002D67D0">
        <w:rPr>
          <w:rFonts w:ascii="Arial" w:hAnsi="Arial" w:cs="Arial"/>
          <w:color w:val="000000" w:themeColor="text1"/>
          <w:sz w:val="22"/>
          <w:szCs w:val="22"/>
          <w:lang w:val="es-ES"/>
        </w:rPr>
        <w:t>La convocatoria recibe propuestas de temática libre</w:t>
      </w:r>
      <w:r>
        <w:rPr>
          <w:rFonts w:ascii="Arial" w:hAnsi="Arial" w:cs="Arial"/>
          <w:color w:val="000000" w:themeColor="text1"/>
          <w:sz w:val="22"/>
          <w:szCs w:val="22"/>
          <w:lang w:val="es-ES"/>
        </w:rPr>
        <w:t>. Se busca reunir una muestra de la creciente historiografía empresarial sobre América Latina que refleje las distintas modalidades, actores, períodos y temas de la historia empresarial de la región, así como el uso de nuevas fuentes, incluida la historia oral. Se dará preferencia a propuestas de resúmenes que aporten novedades relevantes para la reflexión sobre la historia empresarial en América Latina a largo plazo, conducentes a ponencias con análisis interdisciplinarios y perspectivas internacionales y comparativas</w:t>
      </w:r>
      <w:r w:rsidR="007D668E">
        <w:rPr>
          <w:rFonts w:ascii="Arial" w:hAnsi="Arial" w:cs="Arial"/>
          <w:color w:val="000000" w:themeColor="text1"/>
          <w:sz w:val="22"/>
          <w:szCs w:val="22"/>
          <w:lang w:val="es-ES"/>
        </w:rPr>
        <w:t>.</w:t>
      </w:r>
      <w:r w:rsidR="00B43EA8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 </w:t>
      </w:r>
    </w:p>
    <w:p w14:paraId="778E82C1" w14:textId="77777777" w:rsidR="00B43EA8" w:rsidRPr="009C6700" w:rsidRDefault="00B43EA8" w:rsidP="003E6B7E">
      <w:pPr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 </w:t>
      </w:r>
    </w:p>
    <w:p w14:paraId="313B275E" w14:textId="36A5DA97" w:rsidR="00B43EA8" w:rsidRPr="009C6700" w:rsidRDefault="00B43EA8" w:rsidP="00E31876">
      <w:pPr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Enviar su propuesta de </w:t>
      </w:r>
      <w:proofErr w:type="spellStart"/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abstract</w:t>
      </w:r>
      <w:proofErr w:type="spellEnd"/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7D668E">
        <w:rPr>
          <w:rFonts w:ascii="Arial" w:hAnsi="Arial" w:cs="Arial"/>
          <w:color w:val="000000" w:themeColor="text1"/>
          <w:sz w:val="22"/>
          <w:szCs w:val="22"/>
          <w:lang w:val="es-ES"/>
        </w:rPr>
        <w:t>a más tardar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el</w:t>
      </w:r>
      <w:r w:rsidR="007D668E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7D668E" w:rsidRPr="00AB3AC8">
        <w:rPr>
          <w:rFonts w:ascii="Arial" w:hAnsi="Arial" w:cs="Arial"/>
          <w:color w:val="000000" w:themeColor="text1"/>
          <w:sz w:val="22"/>
          <w:szCs w:val="22"/>
          <w:lang w:val="es-ES"/>
        </w:rPr>
        <w:t>30 de noviembre de 2026</w:t>
      </w:r>
      <w:r w:rsidRPr="00AB3AC8">
        <w:rPr>
          <w:rFonts w:ascii="Arial" w:hAnsi="Arial" w:cs="Arial"/>
          <w:color w:val="000000" w:themeColor="text1"/>
          <w:sz w:val="22"/>
          <w:szCs w:val="22"/>
          <w:lang w:val="es-ES"/>
        </w:rPr>
        <w:t>.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El Comité </w:t>
      </w:r>
      <w:r w:rsidR="007D668E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Coordinador y el 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Científico evaluará</w:t>
      </w:r>
      <w:r w:rsidR="007D668E">
        <w:rPr>
          <w:rFonts w:ascii="Arial" w:hAnsi="Arial" w:cs="Arial"/>
          <w:color w:val="000000" w:themeColor="text1"/>
          <w:sz w:val="22"/>
          <w:szCs w:val="22"/>
          <w:lang w:val="es-ES"/>
        </w:rPr>
        <w:t>n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las pro</w:t>
      </w:r>
      <w:r w:rsidR="008F4165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puestas </w:t>
      </w:r>
      <w:r w:rsidR="007D668E">
        <w:rPr>
          <w:rFonts w:ascii="Arial" w:hAnsi="Arial" w:cs="Arial"/>
          <w:color w:val="000000" w:themeColor="text1"/>
          <w:sz w:val="22"/>
          <w:szCs w:val="22"/>
          <w:lang w:val="es-ES"/>
        </w:rPr>
        <w:t>y, a más tardar el 15 de diciembre, notificará</w:t>
      </w:r>
      <w:r w:rsidR="00165089">
        <w:rPr>
          <w:rFonts w:ascii="Arial" w:hAnsi="Arial" w:cs="Arial"/>
          <w:color w:val="000000" w:themeColor="text1"/>
          <w:sz w:val="22"/>
          <w:szCs w:val="22"/>
          <w:lang w:val="es-ES"/>
        </w:rPr>
        <w:t>n</w:t>
      </w:r>
      <w:r w:rsidR="007D668E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si han sido aceptadas.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La propuesta de </w:t>
      </w:r>
      <w:proofErr w:type="spellStart"/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abstract</w:t>
      </w:r>
      <w:proofErr w:type="spellEnd"/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264A9E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(máximo: una página) 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debe contener</w:t>
      </w:r>
      <w:r w:rsidR="00D97343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: 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1) objetivos de la ponencia, </w:t>
      </w:r>
      <w:r w:rsidR="00165089" w:rsidRPr="00165089">
        <w:rPr>
          <w:rFonts w:ascii="Arial" w:hAnsi="Arial" w:cs="Arial"/>
          <w:color w:val="000000" w:themeColor="text1"/>
          <w:sz w:val="22"/>
          <w:szCs w:val="22"/>
          <w:lang w:val="es-ES"/>
        </w:rPr>
        <w:t>2) orientación</w:t>
      </w:r>
      <w:r w:rsidRPr="009C6700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s-ES"/>
        </w:rPr>
        <w:t> teórica, 3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) metodología y 4) fuentes. Agregar</w:t>
      </w:r>
      <w:r w:rsidR="00AB3AC8">
        <w:rPr>
          <w:rFonts w:ascii="Arial" w:hAnsi="Arial" w:cs="Arial"/>
          <w:color w:val="000000" w:themeColor="text1"/>
          <w:sz w:val="22"/>
          <w:szCs w:val="22"/>
          <w:lang w:val="es-ES"/>
        </w:rPr>
        <w:t>,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además</w:t>
      </w:r>
      <w:r w:rsidR="00AB3AC8">
        <w:rPr>
          <w:rFonts w:ascii="Arial" w:hAnsi="Arial" w:cs="Arial"/>
          <w:color w:val="000000" w:themeColor="text1"/>
          <w:sz w:val="22"/>
          <w:szCs w:val="22"/>
          <w:lang w:val="es-ES"/>
        </w:rPr>
        <w:t>,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un breve CV</w:t>
      </w:r>
      <w:r w:rsidRPr="009C6700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s-ES"/>
        </w:rPr>
        <w:t> (máximo</w:t>
      </w:r>
      <w:r w:rsidR="002F592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s-ES"/>
        </w:rPr>
        <w:t xml:space="preserve"> </w:t>
      </w:r>
      <w:r w:rsidR="00165089" w:rsidRPr="00165089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s-ES"/>
        </w:rPr>
        <w:t>una página).</w:t>
      </w:r>
    </w:p>
    <w:p w14:paraId="4562015D" w14:textId="77777777" w:rsidR="00B43EA8" w:rsidRPr="009C6700" w:rsidRDefault="00B43EA8" w:rsidP="00B43EA8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 </w:t>
      </w:r>
    </w:p>
    <w:p w14:paraId="5BDB19CF" w14:textId="72248629" w:rsidR="00B43EA8" w:rsidRPr="009C6700" w:rsidRDefault="007D668E" w:rsidP="00B43EA8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  <w:r>
        <w:rPr>
          <w:rFonts w:ascii="Arial" w:hAnsi="Arial" w:cs="Arial"/>
          <w:color w:val="000000" w:themeColor="text1"/>
          <w:sz w:val="22"/>
          <w:szCs w:val="22"/>
          <w:lang w:val="es-ES"/>
        </w:rPr>
        <w:t>Los</w:t>
      </w:r>
      <w:r w:rsidR="00B43EA8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idioma</w:t>
      </w:r>
      <w:r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r w:rsidR="00B43EA8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del Workshop será</w:t>
      </w:r>
      <w:r>
        <w:rPr>
          <w:rFonts w:ascii="Arial" w:hAnsi="Arial" w:cs="Arial"/>
          <w:color w:val="000000" w:themeColor="text1"/>
          <w:sz w:val="22"/>
          <w:szCs w:val="22"/>
          <w:lang w:val="es-ES"/>
        </w:rPr>
        <w:t>n</w:t>
      </w:r>
      <w:r w:rsidR="00B43EA8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36292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</w:t>
      </w:r>
      <w:r w:rsidR="00B43EA8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español y</w:t>
      </w:r>
      <w:r w:rsidR="0036292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el</w:t>
      </w:r>
      <w:r w:rsidR="00B43EA8"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portugués.</w:t>
      </w:r>
    </w:p>
    <w:p w14:paraId="7F7A0FE8" w14:textId="77777777" w:rsidR="00B43EA8" w:rsidRPr="009C6700" w:rsidRDefault="00B43EA8" w:rsidP="00B43EA8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 </w:t>
      </w:r>
    </w:p>
    <w:p w14:paraId="08C14533" w14:textId="41971AB3" w:rsidR="00B43EA8" w:rsidRPr="009C6700" w:rsidRDefault="00B43EA8" w:rsidP="00B43EA8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Coordinadores: </w:t>
      </w:r>
      <w:r w:rsidR="007D668E">
        <w:rPr>
          <w:rFonts w:ascii="Arial" w:hAnsi="Arial" w:cs="Arial"/>
          <w:color w:val="000000" w:themeColor="text1"/>
          <w:sz w:val="22"/>
          <w:szCs w:val="22"/>
          <w:lang w:val="es-ES"/>
        </w:rPr>
        <w:t>Andrea Lluch</w:t>
      </w:r>
      <w:r w:rsidR="00AB3AC8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e</w:t>
      </w:r>
      <w:r w:rsidR="0036292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7D668E" w:rsidRPr="00AB3AC8">
        <w:rPr>
          <w:rFonts w:ascii="Arial" w:hAnsi="Arial" w:cs="Arial"/>
          <w:color w:val="000000" w:themeColor="text1"/>
          <w:sz w:val="22"/>
          <w:szCs w:val="22"/>
          <w:lang w:val="es-ES"/>
        </w:rPr>
        <w:t>Israel</w:t>
      </w:r>
      <w:r w:rsidR="00362923" w:rsidRPr="00AB3AC8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García Solares</w:t>
      </w:r>
      <w:r w:rsidR="00AB3AC8" w:rsidRPr="00AB3AC8">
        <w:rPr>
          <w:rFonts w:ascii="Arial" w:hAnsi="Arial" w:cs="Arial"/>
          <w:color w:val="000000" w:themeColor="text1"/>
          <w:sz w:val="22"/>
          <w:szCs w:val="22"/>
          <w:lang w:val="es-ES"/>
        </w:rPr>
        <w:t>.</w:t>
      </w:r>
    </w:p>
    <w:p w14:paraId="79886A0D" w14:textId="77777777" w:rsidR="00B43EA8" w:rsidRPr="009C6700" w:rsidRDefault="00B43EA8" w:rsidP="00B43EA8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 </w:t>
      </w:r>
    </w:p>
    <w:p w14:paraId="01595B3B" w14:textId="1000CB2A" w:rsidR="00B43EA8" w:rsidRPr="00362923" w:rsidRDefault="00B43EA8" w:rsidP="00B43EA8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Comité Científico: </w:t>
      </w:r>
      <w:r w:rsidR="0036292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Mario Cerutti, Araceli Almaraz, </w:t>
      </w:r>
      <w:r w:rsidR="002D67D0" w:rsidRPr="002D67D0">
        <w:rPr>
          <w:rFonts w:ascii="Arial" w:hAnsi="Arial" w:cs="Arial"/>
          <w:color w:val="000000" w:themeColor="text1"/>
          <w:sz w:val="22"/>
          <w:szCs w:val="22"/>
          <w:lang w:val="es-AR"/>
        </w:rPr>
        <w:t>Aldo Musacchio</w:t>
      </w:r>
      <w:r w:rsidR="00AB3AC8">
        <w:rPr>
          <w:rFonts w:ascii="Arial" w:hAnsi="Arial" w:cs="Arial"/>
          <w:color w:val="000000" w:themeColor="text1"/>
          <w:sz w:val="22"/>
          <w:szCs w:val="22"/>
          <w:lang w:val="es-ES"/>
        </w:rPr>
        <w:t>, Xavier Durán.</w:t>
      </w:r>
    </w:p>
    <w:p w14:paraId="5C0D8620" w14:textId="77777777" w:rsidR="003E6B7E" w:rsidRPr="009C6700" w:rsidRDefault="003E6B7E" w:rsidP="00B43EA8">
      <w:pPr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0DDF7377" w14:textId="5839A2D6" w:rsidR="008911FB" w:rsidRPr="00AB3AC8" w:rsidRDefault="00B43EA8" w:rsidP="00B43EA8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>Contacto y más información:</w:t>
      </w:r>
      <w:r w:rsidR="0036292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Andrea Lluch</w:t>
      </w:r>
      <w:r w:rsidRPr="009C670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hyperlink r:id="rId7" w:history="1">
        <w:r w:rsidR="00362923" w:rsidRPr="00C71AFA">
          <w:rPr>
            <w:rStyle w:val="Hipervnculo"/>
            <w:rFonts w:ascii="Arial" w:hAnsi="Arial" w:cs="Arial"/>
            <w:sz w:val="22"/>
            <w:szCs w:val="22"/>
            <w:lang w:val="es-ES"/>
          </w:rPr>
          <w:t>andrealluch</w:t>
        </w:r>
        <w:r w:rsidR="00362923" w:rsidRPr="00AB3AC8">
          <w:rPr>
            <w:rStyle w:val="Hipervnculo"/>
            <w:rFonts w:ascii="Arial" w:hAnsi="Arial" w:cs="Arial"/>
            <w:sz w:val="22"/>
            <w:szCs w:val="22"/>
            <w:lang w:val="es-AR"/>
          </w:rPr>
          <w:t>@gmail.com</w:t>
        </w:r>
      </w:hyperlink>
      <w:r w:rsidR="00362923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14:paraId="572EF291" w14:textId="77777777" w:rsidR="00362923" w:rsidRPr="00AB3AC8" w:rsidRDefault="00362923" w:rsidP="00B43EA8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14:paraId="0D062514" w14:textId="7DB1E436" w:rsidR="008C6C41" w:rsidRPr="00AB3AC8" w:rsidRDefault="00AB3AC8" w:rsidP="00B43EA8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  <w:r>
        <w:rPr>
          <w:rFonts w:ascii="Arial" w:hAnsi="Arial" w:cs="Arial"/>
          <w:color w:val="000000" w:themeColor="text1"/>
          <w:sz w:val="22"/>
          <w:szCs w:val="22"/>
          <w:lang w:val="es-AR"/>
        </w:rPr>
        <w:t>Para m</w:t>
      </w:r>
      <w:r w:rsidR="00C31F6E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>á</w:t>
      </w:r>
      <w:r w:rsidR="008C6C41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>s informaci</w:t>
      </w:r>
      <w:r w:rsidR="00C31F6E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>ón</w:t>
      </w:r>
      <w:r w:rsidR="008C6C41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sobre </w:t>
      </w:r>
      <w:r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la </w:t>
      </w:r>
      <w:r w:rsidR="008C6C41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Business </w:t>
      </w:r>
      <w:proofErr w:type="spellStart"/>
      <w:r w:rsidR="008C6C41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>History</w:t>
      </w:r>
      <w:proofErr w:type="spellEnd"/>
      <w:r w:rsidR="008C6C41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  <w:proofErr w:type="spellStart"/>
      <w:r w:rsidR="008C6C41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>Conference</w:t>
      </w:r>
      <w:proofErr w:type="spellEnd"/>
      <w:r w:rsidR="008C6C41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2027</w:t>
      </w:r>
      <w:r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en Ciudad de M</w:t>
      </w:r>
      <w:r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éxico visitar este sitio: </w:t>
      </w:r>
      <w:hyperlink r:id="rId8" w:history="1">
        <w:r w:rsidR="008C6C41" w:rsidRPr="00AB3AC8">
          <w:rPr>
            <w:rStyle w:val="Hipervnculo"/>
            <w:rFonts w:ascii="Arial" w:hAnsi="Arial" w:cs="Arial"/>
            <w:sz w:val="22"/>
            <w:szCs w:val="22"/>
            <w:lang w:val="es-AR"/>
          </w:rPr>
          <w:t>https://thebhc.org/2027-bhc-call-papers</w:t>
        </w:r>
      </w:hyperlink>
      <w:r w:rsidR="008C6C41" w:rsidRPr="00AB3AC8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14:paraId="465BDB07" w14:textId="78A02CA8" w:rsidR="00362923" w:rsidRPr="00AB3AC8" w:rsidRDefault="00362923" w:rsidP="00B43EA8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sectPr w:rsidR="00362923" w:rsidRPr="00AB3AC8" w:rsidSect="006508EF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6E38C7" w14:textId="77777777" w:rsidR="00EC66E2" w:rsidRDefault="00EC66E2" w:rsidP="004D5318">
      <w:r>
        <w:separator/>
      </w:r>
    </w:p>
  </w:endnote>
  <w:endnote w:type="continuationSeparator" w:id="0">
    <w:p w14:paraId="68B455BF" w14:textId="77777777" w:rsidR="00EC66E2" w:rsidRDefault="00EC66E2" w:rsidP="004D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403ED0" w14:textId="77777777" w:rsidR="00EC66E2" w:rsidRDefault="00EC66E2" w:rsidP="004D5318">
      <w:r>
        <w:separator/>
      </w:r>
    </w:p>
  </w:footnote>
  <w:footnote w:type="continuationSeparator" w:id="0">
    <w:p w14:paraId="5BBB3854" w14:textId="77777777" w:rsidR="00EC66E2" w:rsidRDefault="00EC66E2" w:rsidP="004D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2405E0" w14:textId="74EB0606" w:rsidR="004D5318" w:rsidRDefault="004D5318">
    <w:pPr>
      <w:pStyle w:val="Encabezado"/>
      <w:jc w:val="center"/>
    </w:pPr>
  </w:p>
  <w:p w14:paraId="53025DDB" w14:textId="77777777" w:rsidR="004D5318" w:rsidRDefault="004D5318">
    <w:pPr>
      <w:pStyle w:val="Encabezad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A8"/>
    <w:rsid w:val="00060AE4"/>
    <w:rsid w:val="000A457B"/>
    <w:rsid w:val="00147B56"/>
    <w:rsid w:val="00165089"/>
    <w:rsid w:val="00191E0F"/>
    <w:rsid w:val="001A0025"/>
    <w:rsid w:val="00264A9E"/>
    <w:rsid w:val="00271B0E"/>
    <w:rsid w:val="002B0B91"/>
    <w:rsid w:val="002D67D0"/>
    <w:rsid w:val="002E10E9"/>
    <w:rsid w:val="002F592A"/>
    <w:rsid w:val="00362923"/>
    <w:rsid w:val="003E6B7E"/>
    <w:rsid w:val="004669D2"/>
    <w:rsid w:val="004D5318"/>
    <w:rsid w:val="00557D54"/>
    <w:rsid w:val="005A5592"/>
    <w:rsid w:val="005B0F37"/>
    <w:rsid w:val="005B4949"/>
    <w:rsid w:val="006508EF"/>
    <w:rsid w:val="00687DEE"/>
    <w:rsid w:val="007D1508"/>
    <w:rsid w:val="007D668E"/>
    <w:rsid w:val="008119E9"/>
    <w:rsid w:val="008911FB"/>
    <w:rsid w:val="008C6C41"/>
    <w:rsid w:val="008D246B"/>
    <w:rsid w:val="008F4165"/>
    <w:rsid w:val="009C6700"/>
    <w:rsid w:val="00A57E94"/>
    <w:rsid w:val="00A677A7"/>
    <w:rsid w:val="00A8295A"/>
    <w:rsid w:val="00AB3AC8"/>
    <w:rsid w:val="00B43EA8"/>
    <w:rsid w:val="00C00788"/>
    <w:rsid w:val="00C31F6E"/>
    <w:rsid w:val="00C901E8"/>
    <w:rsid w:val="00CD1780"/>
    <w:rsid w:val="00CE3AFD"/>
    <w:rsid w:val="00CE3CE2"/>
    <w:rsid w:val="00CE60A1"/>
    <w:rsid w:val="00D7304A"/>
    <w:rsid w:val="00D97343"/>
    <w:rsid w:val="00DB77FC"/>
    <w:rsid w:val="00E05C58"/>
    <w:rsid w:val="00E31876"/>
    <w:rsid w:val="00EB56E6"/>
    <w:rsid w:val="00EC66E2"/>
    <w:rsid w:val="00ED02EB"/>
    <w:rsid w:val="00FC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DB5548"/>
  <w15:docId w15:val="{9110FFB3-1275-7E4A-805E-ABF51B1A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B43EA8"/>
  </w:style>
  <w:style w:type="character" w:styleId="Hipervnculo">
    <w:name w:val="Hyperlink"/>
    <w:basedOn w:val="Fuentedeprrafopredeter"/>
    <w:uiPriority w:val="99"/>
    <w:unhideWhenUsed/>
    <w:rsid w:val="00B43EA8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D53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5318"/>
  </w:style>
  <w:style w:type="paragraph" w:styleId="Piedepgina">
    <w:name w:val="footer"/>
    <w:basedOn w:val="Normal"/>
    <w:link w:val="PiedepginaCar"/>
    <w:uiPriority w:val="99"/>
    <w:unhideWhenUsed/>
    <w:rsid w:val="004D53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5318"/>
  </w:style>
  <w:style w:type="character" w:styleId="Mencinsinresolver">
    <w:name w:val="Unresolved Mention"/>
    <w:basedOn w:val="Fuentedeprrafopredeter"/>
    <w:uiPriority w:val="99"/>
    <w:rsid w:val="00362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581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3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5361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8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4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9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00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20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89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297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876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756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598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1798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109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156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112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900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162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204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10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204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6572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046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709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524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32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56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81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80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841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14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575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944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817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033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775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283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262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303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735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716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9770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79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844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392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9786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183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072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96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89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73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9892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871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874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4783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632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565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90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613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52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22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34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5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514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76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76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31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72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15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2057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42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873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224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617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1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859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058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487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7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33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191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463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34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966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573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01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671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8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82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703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0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68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216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18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236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7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063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25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34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968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51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03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bhc.org/2027-bhc-call-pape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drealluch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F12125-EF28-9F4D-AA8C-12C5DAC883D4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0a083498-995a-4c2a-8624-17761ff1cafc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1777</Characters>
  <Application>Microsoft Office Word</Application>
  <DocSecurity>0</DocSecurity>
  <Lines>30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Lluch</dc:creator>
  <cp:lastModifiedBy>Andrea Lluch</cp:lastModifiedBy>
  <cp:revision>3</cp:revision>
  <dcterms:created xsi:type="dcterms:W3CDTF">2026-07-21T12:11:00Z</dcterms:created>
  <dcterms:modified xsi:type="dcterms:W3CDTF">2026-07-21T12:12:00Z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fc34ed13f404a94778fec8e097a570acb76de283b5c3e9ceb90f2c5fb0a1b438</vt:lpwstr>
  </property>
</Properties>
</file>